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FC" w:rsidRDefault="007C2D12" w:rsidP="007C2D12">
      <w:pPr>
        <w:rPr>
          <w:rFonts w:eastAsia="Times New Roman"/>
          <w:color w:val="000000"/>
          <w:lang w:eastAsia="de-DE"/>
        </w:rPr>
      </w:pPr>
      <w:r w:rsidRPr="007C2D12">
        <w:rPr>
          <w:rFonts w:eastAsia="Times New Roman"/>
          <w:b/>
          <w:bCs/>
          <w:color w:val="000000"/>
          <w:lang w:eastAsia="de-DE"/>
        </w:rPr>
        <w:t>Was auf die Mehrzahl der Kinder zukommt</w:t>
      </w:r>
      <w:r>
        <w:rPr>
          <w:rFonts w:eastAsia="Times New Roman"/>
          <w:b/>
          <w:bCs/>
          <w:color w:val="000000"/>
          <w:lang w:eastAsia="de-DE"/>
        </w:rPr>
        <w:t>,</w:t>
      </w:r>
      <w:r w:rsidRPr="007C2D12">
        <w:rPr>
          <w:rFonts w:eastAsia="Times New Roman"/>
          <w:b/>
          <w:bCs/>
          <w:color w:val="000000"/>
          <w:lang w:eastAsia="de-DE"/>
        </w:rPr>
        <w:t xml:space="preserve"> ist nicht normal</w:t>
      </w:r>
      <w:r w:rsidRPr="007C2D12">
        <w:rPr>
          <w:rFonts w:eastAsia="Times New Roman"/>
          <w:color w:val="000000"/>
          <w:lang w:eastAsia="de-DE"/>
        </w:rPr>
        <w:br/>
      </w:r>
      <w:r w:rsidRPr="007C2D12">
        <w:rPr>
          <w:rFonts w:eastAsia="Times New Roman"/>
          <w:color w:val="000000"/>
          <w:lang w:eastAsia="de-DE"/>
        </w:rPr>
        <w:br/>
        <w:t>Deutsche Blaub</w:t>
      </w:r>
      <w:r>
        <w:rPr>
          <w:rFonts w:eastAsia="Times New Roman"/>
          <w:color w:val="000000"/>
          <w:lang w:eastAsia="de-DE"/>
        </w:rPr>
        <w:t>l</w:t>
      </w:r>
      <w:r w:rsidRPr="007C2D12">
        <w:rPr>
          <w:rFonts w:eastAsia="Times New Roman"/>
          <w:color w:val="000000"/>
          <w:lang w:eastAsia="de-DE"/>
        </w:rPr>
        <w:t>üter streiten gern ums Geld, um Wohnrechte und Abgeltung. Während 230.000 Kinder Angehörige pflegen</w:t>
      </w:r>
      <w:r>
        <w:rPr>
          <w:rFonts w:eastAsia="Times New Roman"/>
          <w:color w:val="000000"/>
          <w:lang w:eastAsia="de-DE"/>
        </w:rPr>
        <w:t xml:space="preserve"> </w:t>
      </w:r>
      <w:r w:rsidRPr="007C2D12">
        <w:rPr>
          <w:rFonts w:eastAsia="Times New Roman"/>
          <w:color w:val="000000"/>
          <w:lang w:eastAsia="de-DE"/>
        </w:rPr>
        <w:t>– entschädigungslos. Es ist noch nicht so lang her, seit dem Haus Baden 60,8 Millionen Euro, nebst Wohnrecht im Salemer</w:t>
      </w:r>
      <w:r>
        <w:rPr>
          <w:rFonts w:eastAsia="Times New Roman"/>
          <w:color w:val="000000"/>
          <w:lang w:eastAsia="de-DE"/>
        </w:rPr>
        <w:t xml:space="preserve"> </w:t>
      </w:r>
      <w:r w:rsidRPr="007C2D12">
        <w:rPr>
          <w:rFonts w:eastAsia="Times New Roman"/>
          <w:color w:val="000000"/>
          <w:lang w:eastAsia="de-DE"/>
        </w:rPr>
        <w:t xml:space="preserve">Schloss zu geschustert wurden. Die Hohenzollern fordern Schloss </w:t>
      </w:r>
      <w:r w:rsidRPr="007C2D12">
        <w:rPr>
          <w:lang w:eastAsia="de-DE"/>
        </w:rPr>
        <w:t>Cecilienhof</w:t>
      </w:r>
      <w:r w:rsidRPr="007C2D12">
        <w:rPr>
          <w:rFonts w:eastAsia="Times New Roman"/>
          <w:color w:val="000000"/>
          <w:lang w:eastAsia="de-DE"/>
        </w:rPr>
        <w:t xml:space="preserve"> und Preziosen zurück.</w:t>
      </w:r>
      <w:r w:rsidR="008B18FC">
        <w:rPr>
          <w:rFonts w:eastAsia="Times New Roman"/>
          <w:color w:val="000000"/>
          <w:lang w:eastAsia="de-DE"/>
        </w:rPr>
        <w:t xml:space="preserve"> </w:t>
      </w:r>
      <w:r w:rsidRPr="007C2D12">
        <w:rPr>
          <w:rFonts w:eastAsia="Times New Roman"/>
          <w:color w:val="000000"/>
          <w:lang w:eastAsia="de-DE"/>
        </w:rPr>
        <w:t>Diese Schlosssanierung kostete Berlin-Brandenburg 10 Millionen Euro.</w:t>
      </w:r>
      <w:r w:rsidR="008B18FC">
        <w:rPr>
          <w:rFonts w:eastAsia="Times New Roman"/>
          <w:color w:val="000000"/>
          <w:lang w:eastAsia="de-DE"/>
        </w:rPr>
        <w:t xml:space="preserve"> Ganz Ähnliches gilt auch für den Streit von Albrecht Graf von Brandenstein-</w:t>
      </w:r>
    </w:p>
    <w:p w:rsidR="008B18FC" w:rsidRDefault="008B18FC" w:rsidP="007C2D12">
      <w:pPr>
        <w:rPr>
          <w:rFonts w:eastAsia="Times New Roman"/>
          <w:color w:val="000000"/>
          <w:lang w:eastAsia="de-DE"/>
        </w:rPr>
      </w:pPr>
      <w:r>
        <w:rPr>
          <w:rFonts w:eastAsia="Times New Roman"/>
          <w:color w:val="000000"/>
          <w:lang w:eastAsia="de-DE"/>
        </w:rPr>
        <w:t>Zeppelin mit der Stadt Friedrichhafen um die Zeppelinstiftung</w:t>
      </w:r>
      <w:r w:rsidR="00F61E6E">
        <w:rPr>
          <w:rFonts w:eastAsia="Times New Roman"/>
          <w:color w:val="000000"/>
          <w:lang w:eastAsia="de-DE"/>
        </w:rPr>
        <w:t>:</w:t>
      </w:r>
      <w:bookmarkStart w:id="0" w:name="_GoBack"/>
      <w:bookmarkEnd w:id="0"/>
      <w:r>
        <w:rPr>
          <w:rFonts w:eastAsia="Times New Roman"/>
          <w:color w:val="000000"/>
          <w:lang w:eastAsia="de-DE"/>
        </w:rPr>
        <w:t xml:space="preserve"> Man will endlich alles wieder einsammeln.</w:t>
      </w:r>
    </w:p>
    <w:p w:rsidR="007C2D12" w:rsidRPr="007C2D12" w:rsidRDefault="007C2D12" w:rsidP="007C2D12">
      <w:pPr>
        <w:rPr>
          <w:rFonts w:eastAsia="Times New Roman"/>
          <w:color w:val="000000"/>
          <w:lang w:eastAsia="de-DE"/>
        </w:rPr>
      </w:pPr>
      <w:r w:rsidRPr="007C2D12">
        <w:rPr>
          <w:rFonts w:eastAsia="Times New Roman"/>
          <w:color w:val="000000"/>
          <w:lang w:eastAsia="de-DE"/>
        </w:rPr>
        <w:br/>
        <w:t>Ich armer Tropf meinte, die Novemberrevolution bedeutete nicht nur das Ende des Kaiserreichs, sondern der deutschen</w:t>
      </w:r>
      <w:r>
        <w:rPr>
          <w:rFonts w:eastAsia="Times New Roman"/>
          <w:color w:val="000000"/>
          <w:lang w:eastAsia="de-DE"/>
        </w:rPr>
        <w:t xml:space="preserve"> </w:t>
      </w:r>
      <w:r w:rsidRPr="007C2D12">
        <w:rPr>
          <w:rFonts w:eastAsia="Times New Roman"/>
          <w:color w:val="000000"/>
          <w:lang w:eastAsia="de-DE"/>
        </w:rPr>
        <w:t>Monarchien insgesamt. Jetzt laden die Hohenzollern, Wittelsbacher, Welfen und sonstige Privatwaldbesitzer zum Scotch,</w:t>
      </w:r>
      <w:r>
        <w:rPr>
          <w:rFonts w:eastAsia="Times New Roman"/>
          <w:color w:val="000000"/>
          <w:lang w:eastAsia="de-DE"/>
        </w:rPr>
        <w:t xml:space="preserve"> </w:t>
      </w:r>
      <w:r w:rsidRPr="007C2D12">
        <w:rPr>
          <w:rFonts w:eastAsia="Times New Roman"/>
          <w:color w:val="000000"/>
          <w:lang w:eastAsia="de-DE"/>
        </w:rPr>
        <w:t>um den Ministerialen die Millionen aus der Staatskasse zu saugen (Waldschadenentschädigung),</w:t>
      </w:r>
      <w:r>
        <w:rPr>
          <w:rFonts w:eastAsia="Times New Roman"/>
          <w:color w:val="000000"/>
          <w:lang w:eastAsia="de-DE"/>
        </w:rPr>
        <w:t xml:space="preserve"> </w:t>
      </w:r>
      <w:r w:rsidRPr="007C2D12">
        <w:rPr>
          <w:rFonts w:eastAsia="Times New Roman"/>
          <w:color w:val="000000"/>
          <w:lang w:eastAsia="de-DE"/>
        </w:rPr>
        <w:t>und die Grünen blasen ins Jagdhorn zur subversiven Subventionsoffensive.</w:t>
      </w:r>
      <w:r>
        <w:rPr>
          <w:rFonts w:eastAsia="Times New Roman"/>
          <w:color w:val="000000"/>
          <w:lang w:eastAsia="de-DE"/>
        </w:rPr>
        <w:br/>
      </w:r>
      <w:r w:rsidRPr="007C2D12">
        <w:rPr>
          <w:rFonts w:eastAsia="Times New Roman"/>
          <w:color w:val="000000"/>
          <w:lang w:eastAsia="de-DE"/>
        </w:rPr>
        <w:br/>
        <w:t>Für die Adels- und begüterte Mittelstandkinder ist also vorgesorgt für kommende Jahrzehnte. Weil erben nicht mehr reicht,</w:t>
      </w:r>
      <w:r>
        <w:rPr>
          <w:rFonts w:eastAsia="Times New Roman"/>
          <w:color w:val="000000"/>
          <w:lang w:eastAsia="de-DE"/>
        </w:rPr>
        <w:t xml:space="preserve"> </w:t>
      </w:r>
      <w:r w:rsidRPr="007C2D12">
        <w:rPr>
          <w:rFonts w:eastAsia="Times New Roman"/>
          <w:color w:val="000000"/>
          <w:lang w:eastAsia="de-DE"/>
        </w:rPr>
        <w:t>beginnen die gut betuchten Familienbetriebe auch um Förderung zu streiten wie die Kesselflicker und verlangen für ihren</w:t>
      </w:r>
      <w:r>
        <w:rPr>
          <w:rFonts w:eastAsia="Times New Roman"/>
          <w:color w:val="000000"/>
          <w:lang w:eastAsia="de-DE"/>
        </w:rPr>
        <w:t xml:space="preserve"> </w:t>
      </w:r>
      <w:r w:rsidRPr="007C2D12">
        <w:rPr>
          <w:rFonts w:eastAsia="Times New Roman"/>
          <w:color w:val="000000"/>
          <w:lang w:eastAsia="de-DE"/>
        </w:rPr>
        <w:t>Vermögenserhalt die Festschreibung der von Unternehmen zu zahlenden Rentenbeiträge.</w:t>
      </w:r>
      <w:r w:rsidRPr="007C2D12">
        <w:rPr>
          <w:rFonts w:eastAsia="Times New Roman"/>
          <w:color w:val="000000"/>
          <w:lang w:eastAsia="de-DE"/>
        </w:rPr>
        <w:br/>
      </w:r>
      <w:r w:rsidRPr="007C2D12">
        <w:rPr>
          <w:rFonts w:eastAsia="Times New Roman"/>
          <w:color w:val="000000"/>
          <w:lang w:eastAsia="de-DE"/>
        </w:rPr>
        <w:br/>
        <w:t>Von welchen Kindern ist hier die Rede? Von denen, deren Ausbildung mit einer Ausbildungsvergütung von etwas</w:t>
      </w:r>
      <w:r>
        <w:rPr>
          <w:rFonts w:eastAsia="Times New Roman"/>
          <w:color w:val="000000"/>
          <w:lang w:eastAsia="de-DE"/>
        </w:rPr>
        <w:t xml:space="preserve"> </w:t>
      </w:r>
      <w:r w:rsidRPr="007C2D12">
        <w:rPr>
          <w:rFonts w:eastAsia="Times New Roman"/>
          <w:color w:val="000000"/>
          <w:lang w:eastAsia="de-DE"/>
        </w:rPr>
        <w:t>über 500 Euro beginnt und die für das ÖPNV – Ticket schon 117 Euro monatlich oder mehr aufbringen müssen,</w:t>
      </w:r>
      <w:r>
        <w:rPr>
          <w:rFonts w:eastAsia="Times New Roman"/>
          <w:color w:val="000000"/>
          <w:lang w:eastAsia="de-DE"/>
        </w:rPr>
        <w:t xml:space="preserve"> </w:t>
      </w:r>
      <w:r w:rsidRPr="007C2D12">
        <w:rPr>
          <w:rFonts w:eastAsia="Times New Roman"/>
          <w:color w:val="000000"/>
          <w:lang w:eastAsia="de-DE"/>
        </w:rPr>
        <w:t>die also keinen Cent für ihre Zukunftssicherung aufbringen können, während Bahn- und Infrastruktur zerfallen?</w:t>
      </w:r>
    </w:p>
    <w:p w:rsidR="007C2D12" w:rsidRPr="007C2D12" w:rsidRDefault="007C2D12" w:rsidP="007C2D12">
      <w:pPr>
        <w:rPr>
          <w:rFonts w:eastAsia="Times New Roman"/>
          <w:color w:val="000000"/>
          <w:lang w:eastAsia="de-DE"/>
        </w:rPr>
      </w:pPr>
      <w:r w:rsidRPr="007C2D12">
        <w:rPr>
          <w:rFonts w:eastAsia="Times New Roman"/>
          <w:color w:val="000000"/>
          <w:lang w:eastAsia="de-DE"/>
        </w:rPr>
        <w:t>Von denen bestimmt nicht.</w:t>
      </w:r>
      <w:r w:rsidRPr="007C2D12">
        <w:rPr>
          <w:rFonts w:eastAsia="Times New Roman"/>
          <w:color w:val="000000"/>
          <w:lang w:eastAsia="de-DE"/>
        </w:rPr>
        <w:br/>
      </w:r>
      <w:r w:rsidRPr="007C2D12">
        <w:rPr>
          <w:rFonts w:eastAsia="Times New Roman"/>
          <w:color w:val="000000"/>
          <w:lang w:eastAsia="de-DE"/>
        </w:rPr>
        <w:br/>
        <w:t>Seit 1992 hofft man am Bodensee auf den Baubeginn für die Bodensee-S-Bahn. Eine Planung der Deutschen Umwelthilfe DUH,</w:t>
      </w:r>
      <w:r>
        <w:rPr>
          <w:rFonts w:eastAsia="Times New Roman"/>
          <w:color w:val="000000"/>
          <w:lang w:eastAsia="de-DE"/>
        </w:rPr>
        <w:t xml:space="preserve"> </w:t>
      </w:r>
      <w:r w:rsidRPr="007C2D12">
        <w:rPr>
          <w:rFonts w:eastAsia="Times New Roman"/>
          <w:color w:val="000000"/>
          <w:lang w:eastAsia="de-DE"/>
        </w:rPr>
        <w:t xml:space="preserve">die aktuell Unterschriften sammelt für eine Petition zugunsten eines 365-Euro-Jahresticket: </w:t>
      </w:r>
      <w:hyperlink r:id="rId4" w:tgtFrame="_blank" w:history="1">
        <w:r w:rsidRPr="007C2D12">
          <w:rPr>
            <w:rFonts w:eastAsia="Times New Roman"/>
            <w:color w:val="0000FF"/>
            <w:u w:val="single"/>
            <w:lang w:eastAsia="de-DE"/>
          </w:rPr>
          <w:t>https://www.duh.de/blaues-ticket/</w:t>
        </w:r>
      </w:hyperlink>
      <w:r w:rsidRPr="007C2D12">
        <w:rPr>
          <w:rFonts w:eastAsia="Times New Roman"/>
          <w:color w:val="000000"/>
          <w:lang w:eastAsia="de-DE"/>
        </w:rPr>
        <w:t>.</w:t>
      </w:r>
      <w:r w:rsidRPr="007C2D12">
        <w:rPr>
          <w:rFonts w:eastAsia="Times New Roman"/>
          <w:color w:val="000000"/>
          <w:lang w:eastAsia="de-DE"/>
        </w:rPr>
        <w:br/>
      </w:r>
      <w:r w:rsidRPr="007C2D12">
        <w:rPr>
          <w:rFonts w:eastAsia="Times New Roman"/>
          <w:color w:val="000000"/>
          <w:lang w:eastAsia="de-DE"/>
        </w:rPr>
        <w:br/>
        <w:t>Es bedarf keiner Schuldenbremse, es bedarf einer Bedürftigkeitsprüfung für Antragsteller</w:t>
      </w:r>
      <w:r>
        <w:rPr>
          <w:rFonts w:eastAsia="Times New Roman"/>
          <w:color w:val="000000"/>
          <w:lang w:eastAsia="de-DE"/>
        </w:rPr>
        <w:t xml:space="preserve"> </w:t>
      </w:r>
      <w:r w:rsidRPr="007C2D12">
        <w:rPr>
          <w:rFonts w:eastAsia="Times New Roman"/>
          <w:color w:val="000000"/>
          <w:lang w:eastAsia="de-DE"/>
        </w:rPr>
        <w:t xml:space="preserve">und damit verbundenen </w:t>
      </w:r>
      <w:r>
        <w:rPr>
          <w:rFonts w:eastAsia="Times New Roman"/>
          <w:color w:val="000000"/>
          <w:lang w:eastAsia="de-DE"/>
        </w:rPr>
        <w:t xml:space="preserve">einer </w:t>
      </w:r>
      <w:r w:rsidRPr="007C2D12">
        <w:rPr>
          <w:rFonts w:eastAsia="Times New Roman"/>
          <w:color w:val="000000"/>
          <w:lang w:eastAsia="de-DE"/>
        </w:rPr>
        <w:t>lückenlosen Kontrolle der Mittelverwendung.</w:t>
      </w:r>
      <w:r w:rsidRPr="007C2D12">
        <w:rPr>
          <w:rFonts w:eastAsia="Times New Roman"/>
          <w:color w:val="000000"/>
          <w:lang w:eastAsia="de-DE"/>
        </w:rPr>
        <w:br/>
      </w:r>
      <w:r w:rsidRPr="007C2D12">
        <w:rPr>
          <w:rFonts w:eastAsia="Times New Roman"/>
          <w:color w:val="000000"/>
          <w:lang w:eastAsia="de-DE"/>
        </w:rPr>
        <w:br/>
        <w:t>Tatsächliche Zukunft-Bedürfnisse sind wohl eher selten Gesprächsthema in der Brüsseler oder Berliner Baden-Württembergischen</w:t>
      </w:r>
      <w:r>
        <w:rPr>
          <w:rFonts w:eastAsia="Times New Roman"/>
          <w:color w:val="000000"/>
          <w:lang w:eastAsia="de-DE"/>
        </w:rPr>
        <w:t xml:space="preserve"> </w:t>
      </w:r>
      <w:r w:rsidRPr="007C2D12">
        <w:rPr>
          <w:rFonts w:eastAsia="Times New Roman"/>
          <w:color w:val="000000"/>
          <w:lang w:eastAsia="de-DE"/>
        </w:rPr>
        <w:t>Landesvertretung. Dort genügt es, dass Weinprinzessinnen wie Pia Dreher (Meersburg) wiederholt vorbeischauen</w:t>
      </w:r>
      <w:r>
        <w:rPr>
          <w:rFonts w:eastAsia="Times New Roman"/>
          <w:color w:val="000000"/>
          <w:lang w:eastAsia="de-DE"/>
        </w:rPr>
        <w:t xml:space="preserve"> </w:t>
      </w:r>
      <w:r w:rsidRPr="007C2D12">
        <w:rPr>
          <w:rFonts w:eastAsia="Times New Roman"/>
          <w:color w:val="000000"/>
          <w:lang w:eastAsia="de-DE"/>
        </w:rPr>
        <w:t>und bei Herrenabenden den Alkoholspiegel auf hohem Niveau halten, mit Hilfe des aktuellen Prinzessinnen-Wein</w:t>
      </w:r>
      <w:r>
        <w:rPr>
          <w:rFonts w:eastAsia="Times New Roman"/>
          <w:color w:val="000000"/>
          <w:lang w:eastAsia="de-DE"/>
        </w:rPr>
        <w:t>es</w:t>
      </w:r>
      <w:r w:rsidRPr="007C2D12">
        <w:rPr>
          <w:rFonts w:eastAsia="Times New Roman"/>
          <w:color w:val="000000"/>
          <w:lang w:eastAsia="de-DE"/>
        </w:rPr>
        <w:t>.</w:t>
      </w:r>
    </w:p>
    <w:p w:rsidR="007C2D12" w:rsidRPr="007C2D12" w:rsidRDefault="007C2D12" w:rsidP="007C2D12">
      <w:pPr>
        <w:rPr>
          <w:rFonts w:eastAsia="Times New Roman"/>
          <w:color w:val="000000"/>
          <w:lang w:eastAsia="de-DE"/>
        </w:rPr>
      </w:pPr>
    </w:p>
    <w:p w:rsidR="007C2D12" w:rsidRPr="007C2D12" w:rsidRDefault="007C2D12" w:rsidP="007C2D12">
      <w:pPr>
        <w:rPr>
          <w:rFonts w:eastAsia="Times New Roman"/>
          <w:color w:val="000000"/>
          <w:lang w:eastAsia="de-DE"/>
        </w:rPr>
      </w:pPr>
      <w:r w:rsidRPr="007C2D12">
        <w:rPr>
          <w:rFonts w:eastAsia="Times New Roman"/>
          <w:color w:val="000000"/>
          <w:lang w:eastAsia="de-DE"/>
        </w:rPr>
        <w:t>Ruby Tuesday – Kommentar bei KONTEXT Wochenzeitung – Ausgabe 439 -</w:t>
      </w:r>
    </w:p>
    <w:p w:rsidR="007C2D12" w:rsidRDefault="007C2D12" w:rsidP="007C2D12">
      <w:pPr>
        <w:rPr>
          <w:rFonts w:eastAsia="Times New Roman"/>
          <w:color w:val="000000"/>
          <w:lang w:eastAsia="de-DE"/>
        </w:rPr>
      </w:pPr>
      <w:r w:rsidRPr="007C2D12">
        <w:rPr>
          <w:rFonts w:eastAsia="Times New Roman"/>
          <w:color w:val="000000"/>
          <w:lang w:eastAsia="de-DE"/>
        </w:rPr>
        <w:t>Artikel: Kinder auf dem Schuldenberg. Von Johanna Henkel-Waldhofer</w:t>
      </w:r>
    </w:p>
    <w:p w:rsidR="00E72CEF" w:rsidRDefault="00E72CEF" w:rsidP="00E72CEF">
      <w:pPr>
        <w:rPr>
          <w:rFonts w:eastAsia="Times New Roman"/>
          <w:color w:val="000000"/>
          <w:lang w:eastAsia="de-DE"/>
        </w:rPr>
      </w:pPr>
    </w:p>
    <w:p w:rsidR="00E72CEF" w:rsidRDefault="00E72CEF" w:rsidP="00E72CEF">
      <w:pPr>
        <w:rPr>
          <w:rFonts w:eastAsia="Times New Roman"/>
          <w:color w:val="000000"/>
          <w:lang w:eastAsia="de-DE"/>
        </w:rPr>
      </w:pPr>
      <w:hyperlink r:id="rId5" w:tgtFrame="_blank" w:history="1">
        <w:r w:rsidRPr="007C2D12">
          <w:rPr>
            <w:rFonts w:eastAsia="Times New Roman"/>
            <w:color w:val="0000FF"/>
            <w:u w:val="single"/>
            <w:lang w:eastAsia="de-DE"/>
          </w:rPr>
          <w:t>https://www.kontextwochenzeitung.de/politik/439/kinder-auf-dem-schuldenberg-6146.html</w:t>
        </w:r>
      </w:hyperlink>
    </w:p>
    <w:p w:rsidR="00E72CEF" w:rsidRDefault="00E72CEF" w:rsidP="00E72CEF">
      <w:pPr>
        <w:rPr>
          <w:rFonts w:eastAsia="Times New Roman"/>
          <w:color w:val="000000"/>
          <w:lang w:eastAsia="de-DE"/>
        </w:rPr>
      </w:pPr>
    </w:p>
    <w:p w:rsidR="00E72CEF" w:rsidRPr="007C2D12" w:rsidRDefault="00E72CEF" w:rsidP="00E72CEF">
      <w:pPr>
        <w:rPr>
          <w:rFonts w:eastAsia="Times New Roman"/>
          <w:color w:val="000000"/>
          <w:lang w:eastAsia="de-DE"/>
        </w:rPr>
      </w:pPr>
      <w:r>
        <w:rPr>
          <w:rFonts w:eastAsia="Times New Roman"/>
          <w:color w:val="000000"/>
          <w:lang w:eastAsia="de-DE"/>
        </w:rPr>
        <w:t>02.09.2019</w:t>
      </w:r>
    </w:p>
    <w:sectPr w:rsidR="00E72CEF" w:rsidRPr="007C2D12" w:rsidSect="00E72CE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12"/>
    <w:rsid w:val="002B01FA"/>
    <w:rsid w:val="006030D2"/>
    <w:rsid w:val="007C2D12"/>
    <w:rsid w:val="008B18FC"/>
    <w:rsid w:val="008F0C5E"/>
    <w:rsid w:val="00E72CEF"/>
    <w:rsid w:val="00F6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35FA"/>
  <w15:chartTrackingRefBased/>
  <w15:docId w15:val="{03165CE7-83A0-4D4D-B1D1-005D66B1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C2D12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7C2D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7C2D12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2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9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ontextwochenzeitung.de/politik/439/kinder-auf-dem-schuldenberg-6146.html" TargetMode="External"/><Relationship Id="rId4" Type="http://schemas.openxmlformats.org/officeDocument/2006/relationships/hyperlink" Target="https://www.duh.de/blaues-ticke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Motz</dc:creator>
  <cp:keywords/>
  <dc:description/>
  <cp:lastModifiedBy>Rolf Motz</cp:lastModifiedBy>
  <cp:revision>6</cp:revision>
  <dcterms:created xsi:type="dcterms:W3CDTF">2019-09-02T12:00:00Z</dcterms:created>
  <dcterms:modified xsi:type="dcterms:W3CDTF">2019-09-02T12:10:00Z</dcterms:modified>
</cp:coreProperties>
</file>